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E757" w14:textId="07B2CBAD" w:rsidR="005F0B8D" w:rsidRDefault="005F0B8D">
      <w:pPr>
        <w:pStyle w:val="Toa"/>
        <w:tabs>
          <w:tab w:val="clear" w:pos="9000"/>
          <w:tab w:val="clear" w:pos="9360"/>
        </w:tabs>
        <w:suppressAutoHyphens w:val="0"/>
        <w:rPr>
          <w:lang w:val="da-DK"/>
        </w:rPr>
      </w:pPr>
    </w:p>
    <w:p w14:paraId="713C4ED6" w14:textId="77777777" w:rsidR="003C01ED" w:rsidRDefault="003C01ED">
      <w:pPr>
        <w:pStyle w:val="Toa"/>
        <w:tabs>
          <w:tab w:val="clear" w:pos="9000"/>
          <w:tab w:val="clear" w:pos="9360"/>
        </w:tabs>
        <w:suppressAutoHyphens w:val="0"/>
        <w:rPr>
          <w:vanish/>
          <w:lang w:val="da-DK"/>
        </w:rPr>
      </w:pPr>
    </w:p>
    <w:p w14:paraId="6157D0C4" w14:textId="77777777" w:rsidR="005F0B8D" w:rsidRDefault="00A77F7B">
      <w:pPr>
        <w:framePr w:w="1407" w:h="1661" w:hRule="exact" w:hSpace="221" w:vSpace="284" w:wrap="around" w:vAnchor="page" w:hAnchor="page" w:x="728" w:y="433"/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  <w:tab w:val="left" w:pos="10233"/>
          <w:tab w:val="left" w:pos="11083"/>
          <w:tab w:val="left" w:pos="11934"/>
          <w:tab w:val="left" w:pos="12785"/>
          <w:tab w:val="left" w:pos="13636"/>
          <w:tab w:val="left" w:pos="14487"/>
          <w:tab w:val="left" w:pos="15337"/>
        </w:tabs>
        <w:suppressAutoHyphens/>
        <w:rPr>
          <w:rFonts w:ascii="Arial" w:hAnsi="Arial"/>
          <w:b/>
          <w:sz w:val="2"/>
        </w:rPr>
      </w:pPr>
      <w:r>
        <w:rPr>
          <w:noProof/>
          <w:sz w:val="20"/>
        </w:rPr>
        <w:drawing>
          <wp:inline distT="0" distB="0" distL="0" distR="0" wp14:anchorId="03DE1D8F" wp14:editId="7B20A464">
            <wp:extent cx="869950" cy="101473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5" t="-8406" r="-2875" b="-8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D915" w14:textId="77777777" w:rsidR="005F0B8D" w:rsidRDefault="00EC17C2">
      <w:pPr>
        <w:tabs>
          <w:tab w:val="right" w:pos="8222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Ringkøbing – Skjern </w:t>
      </w:r>
      <w:r w:rsidR="005F0B8D">
        <w:rPr>
          <w:rFonts w:ascii="Arial" w:hAnsi="Arial"/>
          <w:b/>
          <w:sz w:val="22"/>
        </w:rPr>
        <w:tab/>
      </w:r>
      <w:r w:rsidR="005F0B8D">
        <w:rPr>
          <w:rFonts w:ascii="Arial" w:hAnsi="Arial"/>
          <w:sz w:val="22"/>
        </w:rPr>
        <w:t>Telefon 97 32 46 40</w:t>
      </w:r>
      <w:r w:rsidR="005F0B8D">
        <w:rPr>
          <w:rFonts w:ascii="Arial" w:hAnsi="Arial"/>
          <w:sz w:val="20"/>
        </w:rPr>
        <w:tab/>
      </w:r>
      <w:r w:rsidR="005F0B8D">
        <w:rPr>
          <w:rFonts w:ascii="Arial" w:hAnsi="Arial"/>
          <w:sz w:val="22"/>
        </w:rPr>
        <w:t xml:space="preserve"> </w:t>
      </w:r>
    </w:p>
    <w:p w14:paraId="29906D1B" w14:textId="09DC32BB" w:rsidR="00344116" w:rsidRPr="00336C10" w:rsidRDefault="005F0B8D">
      <w:pPr>
        <w:tabs>
          <w:tab w:val="right" w:pos="8222"/>
        </w:tabs>
        <w:rPr>
          <w:rFonts w:ascii="Arial" w:hAnsi="Arial"/>
          <w:sz w:val="22"/>
          <w:szCs w:val="22"/>
        </w:rPr>
      </w:pPr>
      <w:r w:rsidRPr="00336C10">
        <w:rPr>
          <w:rFonts w:ascii="Arial" w:hAnsi="Arial"/>
          <w:sz w:val="22"/>
          <w:szCs w:val="22"/>
        </w:rPr>
        <w:t>Nø</w:t>
      </w:r>
      <w:r w:rsidR="007F2341" w:rsidRPr="00336C10">
        <w:rPr>
          <w:rFonts w:ascii="Arial" w:hAnsi="Arial"/>
          <w:sz w:val="22"/>
          <w:szCs w:val="22"/>
        </w:rPr>
        <w:t>rregade 22 A</w:t>
      </w:r>
      <w:r w:rsidR="007F2341" w:rsidRPr="00336C10">
        <w:rPr>
          <w:rFonts w:ascii="Arial" w:hAnsi="Arial"/>
          <w:sz w:val="22"/>
          <w:szCs w:val="22"/>
        </w:rPr>
        <w:tab/>
        <w:t xml:space="preserve">E-mail: </w:t>
      </w:r>
      <w:hyperlink r:id="rId9" w:history="1">
        <w:r w:rsidR="00344116" w:rsidRPr="00336C10">
          <w:rPr>
            <w:rStyle w:val="Hyperlink"/>
            <w:rFonts w:ascii="Arial" w:hAnsi="Arial"/>
            <w:sz w:val="22"/>
            <w:szCs w:val="22"/>
          </w:rPr>
          <w:t>122@dlf.org</w:t>
        </w:r>
      </w:hyperlink>
    </w:p>
    <w:p w14:paraId="3C610A1D" w14:textId="5E381BD4" w:rsidR="008C79F2" w:rsidRPr="00336C10" w:rsidRDefault="005F0B8D">
      <w:pPr>
        <w:tabs>
          <w:tab w:val="right" w:pos="8222"/>
        </w:tabs>
        <w:rPr>
          <w:rFonts w:ascii="Arial" w:hAnsi="Arial"/>
          <w:sz w:val="22"/>
          <w:szCs w:val="22"/>
        </w:rPr>
      </w:pPr>
      <w:r w:rsidRPr="00336C10">
        <w:rPr>
          <w:rFonts w:ascii="Arial" w:hAnsi="Arial"/>
          <w:sz w:val="22"/>
        </w:rPr>
        <w:t>6950 Ringkøbing</w:t>
      </w:r>
      <w:r w:rsidRPr="00336C10">
        <w:rPr>
          <w:rFonts w:ascii="Arial" w:hAnsi="Arial"/>
          <w:sz w:val="22"/>
        </w:rPr>
        <w:tab/>
      </w:r>
      <w:r w:rsidR="007F2341" w:rsidRPr="00336C10">
        <w:rPr>
          <w:rFonts w:ascii="Arial" w:hAnsi="Arial"/>
          <w:sz w:val="22"/>
        </w:rPr>
        <w:t>www.dlf122.dk</w:t>
      </w:r>
    </w:p>
    <w:p w14:paraId="71CDD7B5" w14:textId="0734E04D" w:rsidR="005F0B8D" w:rsidRPr="00336C10" w:rsidRDefault="00344116" w:rsidP="00585F21">
      <w:pPr>
        <w:tabs>
          <w:tab w:val="right" w:pos="8222"/>
        </w:tabs>
        <w:jc w:val="both"/>
        <w:rPr>
          <w:sz w:val="2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4F83AE" wp14:editId="18169BCB">
                <wp:simplePos x="0" y="0"/>
                <wp:positionH relativeFrom="column">
                  <wp:posOffset>451955</wp:posOffset>
                </wp:positionH>
                <wp:positionV relativeFrom="paragraph">
                  <wp:posOffset>204939</wp:posOffset>
                </wp:positionV>
                <wp:extent cx="5212080" cy="0"/>
                <wp:effectExtent l="0" t="19050" r="762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75E9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16.15pt" to="44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" o:allowincell="f" strokeweight="3pt">
                <v:stroke linestyle="thinThin"/>
              </v:line>
            </w:pict>
          </mc:Fallback>
        </mc:AlternateContent>
      </w:r>
      <w:r w:rsidR="00585F21" w:rsidRPr="00336C10">
        <w:rPr>
          <w:rFonts w:ascii="Arial" w:hAnsi="Arial"/>
          <w:sz w:val="22"/>
        </w:rPr>
        <w:tab/>
      </w:r>
      <w:r w:rsidR="005F0B8D" w:rsidRPr="00336C10">
        <w:rPr>
          <w:rFonts w:ascii="Arial" w:hAnsi="Arial"/>
          <w:sz w:val="22"/>
        </w:rPr>
        <w:tab/>
      </w:r>
      <w:r w:rsidR="005F0B8D" w:rsidRPr="00336C10">
        <w:rPr>
          <w:rFonts w:ascii="Arial" w:hAnsi="Arial"/>
          <w:sz w:val="22"/>
        </w:rPr>
        <w:tab/>
      </w:r>
      <w:r w:rsidR="005F0B8D" w:rsidRPr="00336C10">
        <w:rPr>
          <w:rFonts w:ascii="Arial" w:hAnsi="Arial"/>
          <w:sz w:val="22"/>
        </w:rPr>
        <w:tab/>
      </w:r>
    </w:p>
    <w:p w14:paraId="25172473" w14:textId="6D35650A" w:rsidR="005307D2" w:rsidRPr="00336C10" w:rsidRDefault="00F850AE" w:rsidP="00344116">
      <w:pPr>
        <w:ind w:left="7200" w:firstLine="720"/>
        <w:rPr>
          <w:rFonts w:ascii="Arial" w:hAnsi="Arial"/>
          <w:szCs w:val="24"/>
        </w:rPr>
      </w:pPr>
      <w:r w:rsidRPr="00336C10">
        <w:rPr>
          <w:rFonts w:ascii="Arial" w:hAnsi="Arial"/>
          <w:szCs w:val="24"/>
        </w:rPr>
        <w:t>Juni 202</w:t>
      </w:r>
      <w:r w:rsidR="00336C10">
        <w:rPr>
          <w:rFonts w:ascii="Arial" w:hAnsi="Arial"/>
          <w:szCs w:val="24"/>
        </w:rPr>
        <w:t>4</w:t>
      </w:r>
    </w:p>
    <w:p w14:paraId="544C601A" w14:textId="307BD408" w:rsidR="00F850AE" w:rsidRPr="00F850AE" w:rsidRDefault="00F850AE" w:rsidP="00F850AE">
      <w:pPr>
        <w:rPr>
          <w:rFonts w:asciiTheme="minorHAnsi" w:hAnsiTheme="minorHAnsi" w:cstheme="minorHAnsi"/>
          <w:b/>
          <w:sz w:val="28"/>
          <w:szCs w:val="28"/>
        </w:rPr>
      </w:pPr>
      <w:r w:rsidRPr="00F850AE">
        <w:rPr>
          <w:rFonts w:asciiTheme="minorHAnsi" w:hAnsiTheme="minorHAnsi" w:cstheme="minorHAnsi"/>
          <w:b/>
          <w:sz w:val="28"/>
          <w:szCs w:val="28"/>
        </w:rPr>
        <w:t>Samtale mellem TR og ny kollega med erfaring fra anden skole/arbejdsplads</w:t>
      </w:r>
    </w:p>
    <w:p w14:paraId="198215EB" w14:textId="77777777" w:rsidR="00F850AE" w:rsidRPr="00EE6D7F" w:rsidRDefault="00F850AE" w:rsidP="00F850AE">
      <w:pPr>
        <w:rPr>
          <w:rFonts w:ascii="Rubik Light" w:hAnsi="Rubik Light" w:cs="Rubik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29"/>
      </w:tblGrid>
      <w:tr w:rsidR="00F850AE" w:rsidRPr="00F918A2" w14:paraId="1FF3E950" w14:textId="77777777" w:rsidTr="00721E13">
        <w:tc>
          <w:tcPr>
            <w:tcW w:w="2480" w:type="dxa"/>
          </w:tcPr>
          <w:p w14:paraId="110F9805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1E47BD3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Ansættelsesforhold:</w:t>
            </w:r>
          </w:p>
        </w:tc>
        <w:tc>
          <w:tcPr>
            <w:tcW w:w="7229" w:type="dxa"/>
          </w:tcPr>
          <w:p w14:paraId="41322F02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D4245A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Ansættelsesform</w:t>
            </w:r>
          </w:p>
          <w:p w14:paraId="32760C8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5CB651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Ansættelsesbrev</w:t>
            </w:r>
          </w:p>
          <w:p w14:paraId="16F31415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0656179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Dato (evt. tidsbegrænsning og begrundelse herfor)</w:t>
            </w:r>
          </w:p>
          <w:p w14:paraId="2FD2B00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40B8BA2A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Indplacering</w:t>
            </w:r>
          </w:p>
          <w:p w14:paraId="09CAB62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40B9AD6F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Lønseddel</w:t>
            </w:r>
          </w:p>
          <w:p w14:paraId="2E3F63E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0E9447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Pensionsvilkår</w:t>
            </w:r>
          </w:p>
        </w:tc>
      </w:tr>
      <w:tr w:rsidR="00F850AE" w:rsidRPr="00F918A2" w14:paraId="4787AB09" w14:textId="77777777" w:rsidTr="00721E13">
        <w:tc>
          <w:tcPr>
            <w:tcW w:w="2480" w:type="dxa"/>
          </w:tcPr>
          <w:p w14:paraId="6B4A6D5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15277A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Ferieforhold:</w:t>
            </w:r>
          </w:p>
        </w:tc>
        <w:tc>
          <w:tcPr>
            <w:tcW w:w="7229" w:type="dxa"/>
          </w:tcPr>
          <w:p w14:paraId="73C6217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12FE57C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Feriens placering her</w:t>
            </w:r>
          </w:p>
          <w:p w14:paraId="427A31DA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4D759C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Feriens placering, hvor du kom fra</w:t>
            </w:r>
          </w:p>
          <w:p w14:paraId="349B079F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A8035A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Feriedagpenge</w:t>
            </w:r>
          </w:p>
          <w:p w14:paraId="639822A9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E768E0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Dimittend?</w:t>
            </w:r>
          </w:p>
          <w:p w14:paraId="05346EB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15FA2134" w14:textId="77777777" w:rsidTr="00721E13">
        <w:tc>
          <w:tcPr>
            <w:tcW w:w="2480" w:type="dxa"/>
          </w:tcPr>
          <w:p w14:paraId="3AB94239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02E6942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Omsorgsdage</w:t>
            </w:r>
          </w:p>
        </w:tc>
        <w:tc>
          <w:tcPr>
            <w:tcW w:w="7229" w:type="dxa"/>
          </w:tcPr>
          <w:p w14:paraId="3F89000A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05D34B3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Omfattet af omsorgsdage og hvor mange?</w:t>
            </w:r>
          </w:p>
        </w:tc>
      </w:tr>
      <w:tr w:rsidR="00F850AE" w:rsidRPr="00F918A2" w14:paraId="738F5BD8" w14:textId="77777777" w:rsidTr="00721E13">
        <w:tc>
          <w:tcPr>
            <w:tcW w:w="2480" w:type="dxa"/>
          </w:tcPr>
          <w:p w14:paraId="37D88AA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094BFC7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Organisationsforhold:</w:t>
            </w:r>
          </w:p>
        </w:tc>
        <w:tc>
          <w:tcPr>
            <w:tcW w:w="7229" w:type="dxa"/>
          </w:tcPr>
          <w:p w14:paraId="4320316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4512FDC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Hidtidig skole/kreds</w:t>
            </w:r>
          </w:p>
          <w:p w14:paraId="049F77B8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4C083F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Kredsflytning</w:t>
            </w:r>
          </w:p>
          <w:p w14:paraId="189293F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4A421A8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Kontingentbetaling</w:t>
            </w:r>
          </w:p>
          <w:p w14:paraId="64FFA92B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F09BC73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Info-møde for nye medl</w:t>
            </w:r>
            <w:r>
              <w:rPr>
                <w:rFonts w:ascii="Calibri" w:hAnsi="Calibri" w:cs="Calibri"/>
                <w:sz w:val="20"/>
              </w:rPr>
              <w:t>emmer</w:t>
            </w:r>
          </w:p>
        </w:tc>
      </w:tr>
      <w:tr w:rsidR="00F850AE" w:rsidRPr="00F918A2" w14:paraId="58B78CC2" w14:textId="77777777" w:rsidTr="00721E13">
        <w:tc>
          <w:tcPr>
            <w:tcW w:w="2480" w:type="dxa"/>
          </w:tcPr>
          <w:p w14:paraId="5DC3660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C2DFE6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A-kasse:</w:t>
            </w:r>
          </w:p>
        </w:tc>
        <w:tc>
          <w:tcPr>
            <w:tcW w:w="7229" w:type="dxa"/>
          </w:tcPr>
          <w:p w14:paraId="7B8653F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B4F352A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Karensbestemmelser</w:t>
            </w:r>
          </w:p>
        </w:tc>
      </w:tr>
      <w:tr w:rsidR="00F850AE" w:rsidRPr="00F918A2" w14:paraId="33722E23" w14:textId="77777777" w:rsidTr="00721E13">
        <w:tc>
          <w:tcPr>
            <w:tcW w:w="2480" w:type="dxa"/>
          </w:tcPr>
          <w:p w14:paraId="149FDC1A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3CB7AF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Arbejdstidsforhold:</w:t>
            </w:r>
          </w:p>
        </w:tc>
        <w:tc>
          <w:tcPr>
            <w:tcW w:w="7229" w:type="dxa"/>
          </w:tcPr>
          <w:p w14:paraId="4038D49B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F4122B6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Opgaveoversigt</w:t>
            </w:r>
            <w:r>
              <w:rPr>
                <w:rFonts w:ascii="Calibri" w:hAnsi="Calibri" w:cs="Calibri"/>
                <w:sz w:val="20"/>
              </w:rPr>
              <w:t>, u</w:t>
            </w:r>
            <w:r w:rsidRPr="003B1284">
              <w:rPr>
                <w:rFonts w:ascii="Calibri" w:hAnsi="Calibri" w:cs="Calibri"/>
                <w:sz w:val="20"/>
              </w:rPr>
              <w:t>ndervisningsfag og anden relevant erfaring</w:t>
            </w:r>
          </w:p>
          <w:p w14:paraId="60DD893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DE6E34B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Tilstedeværelse</w:t>
            </w:r>
            <w:r>
              <w:rPr>
                <w:rFonts w:ascii="Calibri" w:hAnsi="Calibri" w:cs="Calibri"/>
                <w:sz w:val="20"/>
              </w:rPr>
              <w:t>/selvtilrettelagt tid</w:t>
            </w:r>
          </w:p>
          <w:p w14:paraId="0DAA90F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386EEBF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Mødetider og grundskema på skolen</w:t>
            </w:r>
            <w:r>
              <w:rPr>
                <w:rFonts w:ascii="Calibri" w:hAnsi="Calibri" w:cs="Calibri"/>
                <w:sz w:val="20"/>
              </w:rPr>
              <w:t xml:space="preserve">. </w:t>
            </w:r>
          </w:p>
          <w:p w14:paraId="4A8211F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AF919BB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Samarbejde</w:t>
            </w:r>
          </w:p>
          <w:p w14:paraId="415D20A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CBB95E5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Arbejdspladser</w:t>
            </w:r>
          </w:p>
        </w:tc>
      </w:tr>
      <w:tr w:rsidR="00F850AE" w:rsidRPr="00F918A2" w14:paraId="58D682E4" w14:textId="77777777" w:rsidTr="00721E13">
        <w:tc>
          <w:tcPr>
            <w:tcW w:w="2480" w:type="dxa"/>
          </w:tcPr>
          <w:p w14:paraId="3E60B42E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1EED1CC8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Senior</w:t>
            </w:r>
          </w:p>
        </w:tc>
        <w:tc>
          <w:tcPr>
            <w:tcW w:w="7229" w:type="dxa"/>
          </w:tcPr>
          <w:p w14:paraId="0975F6DB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0D8BED01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Seniordage?</w:t>
            </w:r>
          </w:p>
          <w:p w14:paraId="4C0FF0BE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1A937767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Senioraftale?</w:t>
            </w:r>
          </w:p>
          <w:p w14:paraId="26585DBF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7112C2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Ret til nedsat arbejdstid iht. arbejdstidsaftalen?</w:t>
            </w:r>
          </w:p>
        </w:tc>
      </w:tr>
    </w:tbl>
    <w:p w14:paraId="386858AB" w14:textId="77777777" w:rsidR="00F850AE" w:rsidRPr="002534AC" w:rsidRDefault="00F850AE" w:rsidP="00F850AE">
      <w:pPr>
        <w:pStyle w:val="Overskrift5"/>
        <w:rPr>
          <w:rFonts w:ascii="Calibri" w:hAnsi="Calibri" w:cs="Calibri"/>
          <w:b/>
          <w:bCs/>
          <w:sz w:val="20"/>
        </w:rPr>
      </w:pPr>
      <w:r w:rsidRPr="00F918A2">
        <w:rPr>
          <w:rFonts w:ascii="Calibri" w:hAnsi="Calibri" w:cs="Calibri"/>
          <w:sz w:val="20"/>
        </w:rPr>
        <w:br w:type="page"/>
      </w:r>
      <w:r w:rsidRPr="002534AC">
        <w:rPr>
          <w:rFonts w:ascii="Calibri" w:hAnsi="Calibri" w:cs="Calibri"/>
          <w:b/>
          <w:bCs/>
          <w:sz w:val="20"/>
        </w:rPr>
        <w:lastRenderedPageBreak/>
        <w:t>Vejledning til skemaet: Samtale mellem TR og ny en kollega, som har erfaring fra en anden skole/arbejdsplads</w:t>
      </w:r>
    </w:p>
    <w:p w14:paraId="161E6AEB" w14:textId="77777777" w:rsidR="00F850AE" w:rsidRPr="002534AC" w:rsidRDefault="00F850AE" w:rsidP="00F850AE">
      <w:pPr>
        <w:pStyle w:val="Brdtekst"/>
        <w:rPr>
          <w:rFonts w:ascii="Calibri" w:hAnsi="Calibri" w:cs="Calibri"/>
          <w:b w:val="0"/>
          <w:bCs/>
          <w:sz w:val="20"/>
        </w:rPr>
      </w:pPr>
      <w:r w:rsidRPr="002534AC">
        <w:rPr>
          <w:rFonts w:ascii="Calibri" w:hAnsi="Calibri" w:cs="Calibri"/>
          <w:b w:val="0"/>
          <w:bCs/>
          <w:sz w:val="20"/>
        </w:rPr>
        <w:t>Skemaet kan anvendes som inspiration til de emner, du og den nye kollega kan tale om ved introduktionssamtalen.</w:t>
      </w:r>
    </w:p>
    <w:p w14:paraId="27F88833" w14:textId="77777777" w:rsidR="00F850AE" w:rsidRPr="002534AC" w:rsidRDefault="00F850AE" w:rsidP="00F850AE">
      <w:pPr>
        <w:pStyle w:val="Brdtekst"/>
        <w:rPr>
          <w:rFonts w:ascii="Calibri" w:hAnsi="Calibri" w:cs="Calibri"/>
          <w:b w:val="0"/>
          <w:bCs/>
          <w:sz w:val="20"/>
        </w:rPr>
      </w:pPr>
    </w:p>
    <w:p w14:paraId="048DC34E" w14:textId="77777777" w:rsidR="00F850AE" w:rsidRPr="002534AC" w:rsidRDefault="00F850AE" w:rsidP="00F850AE">
      <w:pPr>
        <w:pStyle w:val="Brdtekst"/>
        <w:rPr>
          <w:rFonts w:ascii="Calibri" w:hAnsi="Calibri" w:cs="Calibri"/>
          <w:b w:val="0"/>
          <w:bCs/>
          <w:sz w:val="20"/>
        </w:rPr>
      </w:pPr>
      <w:r w:rsidRPr="002534AC">
        <w:rPr>
          <w:rFonts w:ascii="Calibri" w:hAnsi="Calibri" w:cs="Calibri"/>
          <w:b w:val="0"/>
          <w:bCs/>
          <w:sz w:val="20"/>
        </w:rPr>
        <w:t>Formålet med at gennemgå oplysningerne er at sikre, at den nye kollega får den rigtige løn, ferierettigheder osv. Samtidig er skemaets punkter – sammen med materialet i velkomstmappen - et afsæt til få talt om en række vigtige forhold, når man er nyansat.</w:t>
      </w:r>
    </w:p>
    <w:p w14:paraId="4D8A3258" w14:textId="77777777" w:rsidR="00F850AE" w:rsidRPr="002534AC" w:rsidRDefault="00F850AE" w:rsidP="00F850AE">
      <w:pPr>
        <w:pStyle w:val="Brdtekst"/>
        <w:rPr>
          <w:rFonts w:ascii="Calibri" w:hAnsi="Calibri" w:cs="Calibri"/>
          <w:b w:val="0"/>
          <w:bCs/>
          <w:sz w:val="20"/>
        </w:rPr>
      </w:pPr>
    </w:p>
    <w:p w14:paraId="49BA3DD9" w14:textId="77777777" w:rsidR="00F850AE" w:rsidRPr="002534AC" w:rsidRDefault="00F850AE" w:rsidP="00F850AE">
      <w:pPr>
        <w:pStyle w:val="Brdtekst"/>
        <w:rPr>
          <w:rFonts w:ascii="Calibri" w:hAnsi="Calibri" w:cs="Calibri"/>
          <w:b w:val="0"/>
          <w:bCs/>
          <w:sz w:val="20"/>
        </w:rPr>
      </w:pPr>
      <w:r w:rsidRPr="002534AC">
        <w:rPr>
          <w:rFonts w:ascii="Calibri" w:hAnsi="Calibri" w:cs="Calibri"/>
          <w:b w:val="0"/>
          <w:bCs/>
          <w:sz w:val="20"/>
        </w:rPr>
        <w:t>Skulle den nye kollega ikke være medlem af foreningen i forvejen, er mødet en god anledning til orientering om de kollektive aftaler og vilkår, Danmarks Lærerforening som forhandlingsberettiget organisation har sikret.</w:t>
      </w:r>
    </w:p>
    <w:p w14:paraId="08E38C8C" w14:textId="77777777" w:rsidR="00F850AE" w:rsidRPr="002534AC" w:rsidRDefault="00F850AE" w:rsidP="00F850AE">
      <w:pPr>
        <w:pStyle w:val="Brdtekst"/>
        <w:rPr>
          <w:rFonts w:ascii="Calibri" w:hAnsi="Calibri" w:cs="Calibri"/>
          <w:b w:val="0"/>
          <w:bCs/>
          <w:sz w:val="20"/>
        </w:rPr>
      </w:pPr>
    </w:p>
    <w:p w14:paraId="1C937AC1" w14:textId="77777777" w:rsidR="00F850AE" w:rsidRPr="002534AC" w:rsidRDefault="00F850AE" w:rsidP="00F850AE">
      <w:pPr>
        <w:pStyle w:val="Brdtekst"/>
        <w:rPr>
          <w:rFonts w:ascii="Calibri" w:hAnsi="Calibri" w:cs="Calibri"/>
          <w:b w:val="0"/>
          <w:bCs/>
          <w:sz w:val="20"/>
        </w:rPr>
      </w:pPr>
      <w:r w:rsidRPr="002534AC">
        <w:rPr>
          <w:rFonts w:ascii="Calibri" w:hAnsi="Calibri" w:cs="Calibri"/>
          <w:b w:val="0"/>
          <w:bCs/>
          <w:sz w:val="20"/>
        </w:rPr>
        <w:t>Du er som TR en repræsentant for foreningen, og anskueliggørelsen af de kollektive vilkår og det faglige fællesskab i foreningen kan bruges aktivt i rekrutteringsøjemed.</w:t>
      </w:r>
    </w:p>
    <w:p w14:paraId="60D8F1D0" w14:textId="77777777" w:rsidR="00F850AE" w:rsidRPr="002534AC" w:rsidRDefault="00F850AE" w:rsidP="00F850AE">
      <w:pPr>
        <w:pStyle w:val="Brdtekst"/>
        <w:rPr>
          <w:rFonts w:ascii="Calibri" w:hAnsi="Calibri" w:cs="Calibri"/>
          <w:b w:val="0"/>
          <w:bCs/>
          <w:sz w:val="20"/>
        </w:rPr>
      </w:pPr>
    </w:p>
    <w:p w14:paraId="7DC19F23" w14:textId="77777777" w:rsidR="00F850AE" w:rsidRPr="002534AC" w:rsidRDefault="00F850AE" w:rsidP="00F850AE">
      <w:pPr>
        <w:pStyle w:val="Brdtekst"/>
        <w:rPr>
          <w:rFonts w:ascii="Calibri" w:hAnsi="Calibri" w:cs="Calibri"/>
          <w:b w:val="0"/>
          <w:bCs/>
          <w:sz w:val="20"/>
        </w:rPr>
      </w:pPr>
      <w:r w:rsidRPr="002534AC">
        <w:rPr>
          <w:rFonts w:ascii="Calibri" w:hAnsi="Calibri" w:cs="Calibri"/>
          <w:b w:val="0"/>
          <w:bCs/>
          <w:sz w:val="20"/>
        </w:rPr>
        <w:t>Vær opmærksom på, at mange af de informationer, du får om medlemmet, er personfølsomme/personhenførbare oplysninger. Foreningen anbefaler, at du ikke gemmer oplysningerne. Hvis du/I noterer noget – enten på skemaet eller et andet sted – bør det være medlemmet, der beholder og opbevarer de relevante dokumenter. På den måde sikres det, at der ikke sker en dataudveksling af personfølsomme/personhenførbare oplysninger.</w:t>
      </w:r>
    </w:p>
    <w:p w14:paraId="0802F51C" w14:textId="77777777" w:rsidR="00F850AE" w:rsidRPr="00F918A2" w:rsidRDefault="00F850AE" w:rsidP="00F850AE">
      <w:pPr>
        <w:pStyle w:val="Brdtekst"/>
        <w:rPr>
          <w:rFonts w:ascii="Calibri" w:hAnsi="Calibri" w:cs="Calibri"/>
          <w:sz w:val="20"/>
        </w:rPr>
      </w:pPr>
    </w:p>
    <w:p w14:paraId="7481DC28" w14:textId="77777777" w:rsidR="00F850AE" w:rsidRPr="00F918A2" w:rsidRDefault="00F850AE" w:rsidP="00F850AE">
      <w:pPr>
        <w:rPr>
          <w:rFonts w:ascii="Calibri" w:hAnsi="Calibri" w:cs="Calibri"/>
          <w:sz w:val="20"/>
        </w:rPr>
      </w:pPr>
      <w:r w:rsidRPr="00F918A2">
        <w:rPr>
          <w:rFonts w:ascii="Calibri" w:hAnsi="Calibri" w:cs="Calibri"/>
          <w:sz w:val="20"/>
        </w:rPr>
        <w:t>Under de forskellige punkter bør du blandt andet være opmærksom på nedenstående forhold:</w:t>
      </w:r>
    </w:p>
    <w:p w14:paraId="34E7D215" w14:textId="77777777" w:rsidR="00F850AE" w:rsidRPr="00F918A2" w:rsidRDefault="00F850AE" w:rsidP="00F850AE">
      <w:pPr>
        <w:rPr>
          <w:rFonts w:ascii="Calibri" w:hAnsi="Calibri" w:cs="Calibri"/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F850AE" w:rsidRPr="00F918A2" w14:paraId="3B6D9762" w14:textId="77777777" w:rsidTr="00721E13">
        <w:tc>
          <w:tcPr>
            <w:tcW w:w="3259" w:type="dxa"/>
          </w:tcPr>
          <w:p w14:paraId="3C734AAB" w14:textId="77777777" w:rsidR="00F850AE" w:rsidRPr="00F918A2" w:rsidRDefault="00F850AE" w:rsidP="00721E13">
            <w:pPr>
              <w:rPr>
                <w:rFonts w:ascii="Calibri" w:hAnsi="Calibri" w:cs="Calibri"/>
                <w:b/>
                <w:sz w:val="20"/>
              </w:rPr>
            </w:pPr>
            <w:hyperlink r:id="rId10" w:history="1">
              <w:r w:rsidRPr="00F918A2">
                <w:rPr>
                  <w:rStyle w:val="Hyperlink"/>
                  <w:rFonts w:ascii="Calibri" w:hAnsi="Calibri" w:cs="Calibri"/>
                  <w:b/>
                  <w:sz w:val="20"/>
                </w:rPr>
                <w:t>Ansættelse</w:t>
              </w:r>
            </w:hyperlink>
          </w:p>
          <w:p w14:paraId="2E045033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7685725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Ansættelsesform</w:t>
            </w:r>
          </w:p>
        </w:tc>
        <w:tc>
          <w:tcPr>
            <w:tcW w:w="3259" w:type="dxa"/>
          </w:tcPr>
          <w:p w14:paraId="78806E2F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Overenskomstansat eller tjenestemand? </w:t>
            </w:r>
          </w:p>
          <w:p w14:paraId="7210079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Opmærksomhed på evt. ret til ansættelse i "den lukkede gruppe".</w:t>
            </w:r>
          </w:p>
          <w:p w14:paraId="6BFF47A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6FF29CFB" w14:textId="77777777" w:rsidTr="00721E13">
        <w:tc>
          <w:tcPr>
            <w:tcW w:w="3259" w:type="dxa"/>
          </w:tcPr>
          <w:p w14:paraId="765554DA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42A52F9F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Ansættelsesbrev</w:t>
            </w:r>
          </w:p>
        </w:tc>
        <w:tc>
          <w:tcPr>
            <w:tcW w:w="3259" w:type="dxa"/>
          </w:tcPr>
          <w:p w14:paraId="5620CD7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Er det en prøveansættelse? Er der udleveret et ansættelsesbrev</w:t>
            </w:r>
            <w:r>
              <w:rPr>
                <w:rFonts w:ascii="Calibri" w:hAnsi="Calibri" w:cs="Calibri"/>
                <w:sz w:val="20"/>
              </w:rPr>
              <w:t>?</w:t>
            </w:r>
          </w:p>
          <w:p w14:paraId="43780F6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351A3A81" w14:textId="77777777" w:rsidTr="00721E13">
        <w:tc>
          <w:tcPr>
            <w:tcW w:w="3259" w:type="dxa"/>
          </w:tcPr>
          <w:p w14:paraId="497D317C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62E035E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Dato</w:t>
            </w:r>
          </w:p>
        </w:tc>
        <w:tc>
          <w:tcPr>
            <w:tcW w:w="3259" w:type="dxa"/>
          </w:tcPr>
          <w:p w14:paraId="4E804F7B" w14:textId="77777777" w:rsidR="00F850AE" w:rsidRPr="002337B1" w:rsidRDefault="00F850AE" w:rsidP="00721E13">
            <w:pPr>
              <w:rPr>
                <w:rFonts w:ascii="Calibri" w:hAnsi="Calibri" w:cs="Calibri"/>
                <w:sz w:val="20"/>
              </w:rPr>
            </w:pPr>
            <w:r w:rsidRPr="002337B1">
              <w:rPr>
                <w:rFonts w:ascii="Calibri" w:hAnsi="Calibri" w:cs="Calibri"/>
                <w:sz w:val="20"/>
              </w:rPr>
              <w:t>Er det en tidsbegrænset ansættelse</w:t>
            </w:r>
            <w:r>
              <w:rPr>
                <w:rFonts w:ascii="Calibri" w:hAnsi="Calibri" w:cs="Calibri"/>
                <w:sz w:val="20"/>
              </w:rPr>
              <w:t>?</w:t>
            </w:r>
            <w:r w:rsidRPr="002337B1">
              <w:rPr>
                <w:rFonts w:ascii="Calibri" w:hAnsi="Calibri" w:cs="Calibri"/>
                <w:sz w:val="20"/>
              </w:rPr>
              <w:t xml:space="preserve"> Hvis ja, hvornår udløber ansættelsesforholdet?</w:t>
            </w:r>
          </w:p>
          <w:p w14:paraId="2B7611DA" w14:textId="77777777" w:rsidR="00F850AE" w:rsidRPr="002337B1" w:rsidRDefault="00F850AE" w:rsidP="00721E13">
            <w:pPr>
              <w:rPr>
                <w:rFonts w:ascii="Calibri" w:hAnsi="Calibri" w:cs="Calibri"/>
                <w:sz w:val="20"/>
              </w:rPr>
            </w:pPr>
            <w:r w:rsidRPr="002337B1">
              <w:rPr>
                <w:rFonts w:ascii="Calibri" w:hAnsi="Calibri" w:cs="Calibri"/>
                <w:sz w:val="20"/>
              </w:rPr>
              <w:t>Hvad er begrundelsen for den tidsbegrænsede ansættelse?</w:t>
            </w:r>
          </w:p>
          <w:p w14:paraId="6B97AECF" w14:textId="77777777" w:rsidR="00F850AE" w:rsidRPr="002337B1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76447B14" w14:textId="77777777" w:rsidTr="00721E13">
        <w:tc>
          <w:tcPr>
            <w:tcW w:w="3259" w:type="dxa"/>
          </w:tcPr>
          <w:p w14:paraId="4A4331B7" w14:textId="77777777" w:rsidR="00F850AE" w:rsidRPr="00F918A2" w:rsidRDefault="00F850AE" w:rsidP="00721E13">
            <w:pPr>
              <w:rPr>
                <w:rFonts w:ascii="Calibri" w:hAnsi="Calibri" w:cs="Calibri"/>
                <w:b/>
                <w:sz w:val="20"/>
              </w:rPr>
            </w:pPr>
            <w:hyperlink r:id="rId11" w:history="1">
              <w:r w:rsidRPr="00F918A2">
                <w:rPr>
                  <w:rStyle w:val="Hyperlink"/>
                  <w:rFonts w:ascii="Calibri" w:hAnsi="Calibri" w:cs="Calibri"/>
                  <w:b/>
                  <w:sz w:val="20"/>
                </w:rPr>
                <w:t>Løn</w:t>
              </w:r>
            </w:hyperlink>
          </w:p>
          <w:p w14:paraId="0ED724E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6EB0841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Lønindplacering</w:t>
            </w:r>
          </w:p>
        </w:tc>
        <w:tc>
          <w:tcPr>
            <w:tcW w:w="3259" w:type="dxa"/>
          </w:tcPr>
          <w:p w14:paraId="04C7769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Ny Løn eller anciennitetsløn?</w:t>
            </w:r>
          </w:p>
          <w:p w14:paraId="731C4BD9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Centrale tillæg?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14:paraId="1F96C65C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155487FF" w14:textId="77777777" w:rsidTr="00721E13">
        <w:tc>
          <w:tcPr>
            <w:tcW w:w="3259" w:type="dxa"/>
          </w:tcPr>
          <w:p w14:paraId="3C32AF4B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7F7BA1FD" w14:textId="77777777" w:rsidR="00F850AE" w:rsidRPr="00F918A2" w:rsidRDefault="00F850AE" w:rsidP="00721E13">
            <w:pPr>
              <w:pStyle w:val="Overskrift1"/>
              <w:rPr>
                <w:rFonts w:ascii="Calibri" w:hAnsi="Calibri" w:cs="Calibri"/>
                <w:b w:val="0"/>
                <w:sz w:val="20"/>
              </w:rPr>
            </w:pPr>
            <w:r w:rsidRPr="00F918A2">
              <w:rPr>
                <w:rFonts w:ascii="Calibri" w:hAnsi="Calibri" w:cs="Calibri"/>
                <w:b w:val="0"/>
                <w:sz w:val="20"/>
              </w:rPr>
              <w:t>Lønseddel</w:t>
            </w:r>
          </w:p>
        </w:tc>
        <w:tc>
          <w:tcPr>
            <w:tcW w:w="3259" w:type="dxa"/>
          </w:tcPr>
          <w:p w14:paraId="45026DA2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Lønanciennitet:</w:t>
            </w:r>
          </w:p>
          <w:p w14:paraId="0934AA1C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Er indplaceringen korrekt?</w:t>
            </w:r>
          </w:p>
          <w:p w14:paraId="446EA7DF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Er tidligere ansættelser medregnet?  </w:t>
            </w:r>
          </w:p>
          <w:p w14:paraId="642AFC96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028F9E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Tillæg i henhold til lokalaftaler?</w:t>
            </w:r>
          </w:p>
          <w:p w14:paraId="1F07227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FC17D53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Frit valgs-tillægget: </w:t>
            </w:r>
            <w:r>
              <w:rPr>
                <w:rFonts w:ascii="Calibri" w:hAnsi="Calibri" w:cs="Calibri"/>
                <w:sz w:val="20"/>
              </w:rPr>
              <w:t>D</w:t>
            </w:r>
            <w:r w:rsidRPr="00F918A2">
              <w:rPr>
                <w:rFonts w:ascii="Calibri" w:hAnsi="Calibri" w:cs="Calibri"/>
                <w:sz w:val="20"/>
              </w:rPr>
              <w:t>er kan vælges mellem løn eller pension.</w:t>
            </w:r>
          </w:p>
          <w:p w14:paraId="6CF1DA6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777F16DA" w14:textId="77777777" w:rsidTr="00721E13">
        <w:tc>
          <w:tcPr>
            <w:tcW w:w="3259" w:type="dxa"/>
          </w:tcPr>
          <w:p w14:paraId="66F20EBC" w14:textId="77777777" w:rsidR="00F850AE" w:rsidRPr="00F918A2" w:rsidRDefault="00F850AE" w:rsidP="00721E13">
            <w:pPr>
              <w:rPr>
                <w:rFonts w:ascii="Calibri" w:hAnsi="Calibri" w:cs="Calibri"/>
                <w:b/>
                <w:sz w:val="20"/>
              </w:rPr>
            </w:pPr>
            <w:hyperlink r:id="rId12" w:history="1">
              <w:r w:rsidRPr="00F918A2">
                <w:rPr>
                  <w:rStyle w:val="Hyperlink"/>
                  <w:rFonts w:ascii="Calibri" w:hAnsi="Calibri" w:cs="Calibri"/>
                  <w:b/>
                  <w:sz w:val="20"/>
                </w:rPr>
                <w:t>Pension</w:t>
              </w:r>
            </w:hyperlink>
          </w:p>
          <w:p w14:paraId="6F2C3EFA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0F78E04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Pensionsvilkår</w:t>
            </w:r>
          </w:p>
        </w:tc>
        <w:tc>
          <w:tcPr>
            <w:tcW w:w="3259" w:type="dxa"/>
          </w:tcPr>
          <w:p w14:paraId="2B3FD29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Har vedkommende i forvejen en pensionsordning i Lærernes Pension</w:t>
            </w:r>
            <w:r>
              <w:rPr>
                <w:rFonts w:ascii="Calibri" w:hAnsi="Calibri" w:cs="Calibri"/>
                <w:sz w:val="20"/>
              </w:rPr>
              <w:t>?</w:t>
            </w:r>
            <w:r w:rsidRPr="00F918A2">
              <w:rPr>
                <w:rFonts w:ascii="Calibri" w:hAnsi="Calibri" w:cs="Calibri"/>
                <w:sz w:val="20"/>
              </w:rPr>
              <w:t xml:space="preserve"> Hvis ikke, bør du gøre opmærksom på LP's velkomstpakke. </w:t>
            </w:r>
          </w:p>
          <w:p w14:paraId="4A7EAE7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8F6F8B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Har vedkommende en ret til at bevare sin optjening i en pensionskasse med ret til at fortsat optjene tjenestemandspension (§ 10, stk. 11 i </w:t>
            </w:r>
            <w:r>
              <w:rPr>
                <w:rFonts w:ascii="Calibri" w:hAnsi="Calibri" w:cs="Calibri"/>
                <w:sz w:val="20"/>
              </w:rPr>
              <w:t>o</w:t>
            </w:r>
            <w:r w:rsidRPr="00F918A2">
              <w:rPr>
                <w:rFonts w:ascii="Calibri" w:hAnsi="Calibri" w:cs="Calibri"/>
                <w:sz w:val="20"/>
              </w:rPr>
              <w:t xml:space="preserve">verenskomsten)? </w:t>
            </w:r>
          </w:p>
          <w:p w14:paraId="35B18D1B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28FE2008" w14:textId="77777777" w:rsidTr="00721E13">
        <w:tc>
          <w:tcPr>
            <w:tcW w:w="3259" w:type="dxa"/>
          </w:tcPr>
          <w:p w14:paraId="619CA56D" w14:textId="77777777" w:rsidR="00F850AE" w:rsidRPr="00F918A2" w:rsidRDefault="00F850AE" w:rsidP="00721E13">
            <w:pPr>
              <w:rPr>
                <w:rFonts w:ascii="Calibri" w:hAnsi="Calibri" w:cs="Calibri"/>
                <w:b/>
                <w:sz w:val="20"/>
              </w:rPr>
            </w:pPr>
            <w:hyperlink r:id="rId13" w:history="1">
              <w:r w:rsidRPr="00F918A2">
                <w:rPr>
                  <w:rStyle w:val="Hyperlink"/>
                  <w:rFonts w:ascii="Calibri" w:hAnsi="Calibri" w:cs="Calibri"/>
                  <w:b/>
                  <w:sz w:val="20"/>
                </w:rPr>
                <w:t>Ferieforhold</w:t>
              </w:r>
            </w:hyperlink>
          </w:p>
          <w:p w14:paraId="518326BB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2F71AF7F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Feriens placering her</w:t>
            </w:r>
          </w:p>
        </w:tc>
        <w:tc>
          <w:tcPr>
            <w:tcW w:w="3259" w:type="dxa"/>
          </w:tcPr>
          <w:p w14:paraId="376673A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Tag en snak om, hvordan ferien er placeret her på skolen. </w:t>
            </w:r>
          </w:p>
          <w:p w14:paraId="706EAED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135852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6. ferieuge</w:t>
            </w:r>
            <w:r>
              <w:rPr>
                <w:rFonts w:ascii="Calibri" w:hAnsi="Calibri" w:cs="Calibri"/>
                <w:sz w:val="20"/>
              </w:rPr>
              <w:t>/særlige feriedage</w:t>
            </w:r>
            <w:r w:rsidRPr="00F918A2">
              <w:rPr>
                <w:rFonts w:ascii="Calibri" w:hAnsi="Calibri" w:cs="Calibri"/>
                <w:sz w:val="20"/>
              </w:rPr>
              <w:t>: optjening samt valg mellem</w:t>
            </w:r>
            <w:r>
              <w:rPr>
                <w:rFonts w:ascii="Calibri" w:hAnsi="Calibri" w:cs="Calibri"/>
                <w:sz w:val="20"/>
              </w:rPr>
              <w:t>/ønske om</w:t>
            </w:r>
            <w:r w:rsidRPr="00F918A2">
              <w:rPr>
                <w:rFonts w:ascii="Calibri" w:hAnsi="Calibri" w:cs="Calibri"/>
                <w:sz w:val="20"/>
              </w:rPr>
              <w:t xml:space="preserve"> afholdelse eller udbetaling.</w:t>
            </w:r>
          </w:p>
          <w:p w14:paraId="5D4130E8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0A95FE31" w14:textId="77777777" w:rsidTr="00721E13">
        <w:tc>
          <w:tcPr>
            <w:tcW w:w="3259" w:type="dxa"/>
          </w:tcPr>
          <w:p w14:paraId="381F8E0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2D986215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Feriens placering, hvor du kom fra</w:t>
            </w:r>
          </w:p>
        </w:tc>
        <w:tc>
          <w:tcPr>
            <w:tcW w:w="3259" w:type="dxa"/>
          </w:tcPr>
          <w:p w14:paraId="49F79AAB" w14:textId="77777777" w:rsidR="00F850AE" w:rsidRPr="00F918A2" w:rsidRDefault="00F850AE" w:rsidP="00721E13">
            <w:pPr>
              <w:rPr>
                <w:rFonts w:ascii="Calibri" w:hAnsi="Calibri" w:cs="Calibri"/>
                <w:b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Har man medbragt restferie i indeværende ferieår? Hvis ja, spørg om der er taget hensyn til det i arbejdstidsplanlægningen. Tag en snak om det/de feriekort, som man modtager fra den tidligere arbejdsgiver</w:t>
            </w:r>
            <w:r w:rsidRPr="00F918A2">
              <w:rPr>
                <w:rFonts w:ascii="Calibri" w:hAnsi="Calibri" w:cs="Calibri"/>
                <w:b/>
                <w:sz w:val="20"/>
              </w:rPr>
              <w:t>.</w:t>
            </w:r>
          </w:p>
          <w:p w14:paraId="3AF56032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For lidt ferie? – </w:t>
            </w:r>
            <w:r>
              <w:rPr>
                <w:rFonts w:ascii="Calibri" w:hAnsi="Calibri" w:cs="Calibri"/>
                <w:sz w:val="20"/>
              </w:rPr>
              <w:t>T</w:t>
            </w:r>
            <w:r w:rsidRPr="00F918A2">
              <w:rPr>
                <w:rFonts w:ascii="Calibri" w:hAnsi="Calibri" w:cs="Calibri"/>
                <w:sz w:val="20"/>
              </w:rPr>
              <w:t>al om muligheden for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F918A2">
              <w:rPr>
                <w:rFonts w:ascii="Calibri" w:hAnsi="Calibri" w:cs="Calibri"/>
                <w:sz w:val="20"/>
              </w:rPr>
              <w:t>dagpenge ved kollektiv ferielukning.</w:t>
            </w:r>
          </w:p>
          <w:p w14:paraId="7278425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44C8C587" w14:textId="77777777" w:rsidTr="00721E13">
        <w:tc>
          <w:tcPr>
            <w:tcW w:w="3259" w:type="dxa"/>
          </w:tcPr>
          <w:p w14:paraId="37455792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7A3D5799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1E56877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Fortæl om forskudsferie og om evt. løntræk. Husk</w:t>
            </w:r>
            <w:r>
              <w:rPr>
                <w:rFonts w:ascii="Calibri" w:hAnsi="Calibri" w:cs="Calibri"/>
                <w:sz w:val="20"/>
              </w:rPr>
              <w:t>,</w:t>
            </w:r>
            <w:r w:rsidRPr="00F918A2">
              <w:rPr>
                <w:rFonts w:ascii="Calibri" w:hAnsi="Calibri" w:cs="Calibri"/>
                <w:sz w:val="20"/>
              </w:rPr>
              <w:t xml:space="preserve"> at de</w:t>
            </w:r>
            <w:r>
              <w:rPr>
                <w:rFonts w:ascii="Calibri" w:hAnsi="Calibri" w:cs="Calibri"/>
                <w:sz w:val="20"/>
              </w:rPr>
              <w:t>n</w:t>
            </w:r>
            <w:r w:rsidRPr="00F918A2">
              <w:rPr>
                <w:rFonts w:ascii="Calibri" w:hAnsi="Calibri" w:cs="Calibri"/>
                <w:sz w:val="20"/>
              </w:rPr>
              <w:t xml:space="preserve"> enkelte kan aftale forskudsferie som nyansat. Alle ansatte i </w:t>
            </w:r>
            <w:r>
              <w:rPr>
                <w:rFonts w:ascii="Calibri" w:hAnsi="Calibri" w:cs="Calibri"/>
                <w:sz w:val="20"/>
              </w:rPr>
              <w:t xml:space="preserve">hele det </w:t>
            </w:r>
            <w:r w:rsidRPr="00F918A2">
              <w:rPr>
                <w:rFonts w:ascii="Calibri" w:hAnsi="Calibri" w:cs="Calibri"/>
                <w:sz w:val="20"/>
              </w:rPr>
              <w:t>forudgående ferieår kan pålægges forskudsferie. Den nyansatte bør søge rådgivning i a-kassen om løntræk. Der kan være kommuner, der ikke ønsker at aftale forskudsferie i prøveperioden.</w:t>
            </w:r>
          </w:p>
          <w:p w14:paraId="78969B1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0C696259" w14:textId="77777777" w:rsidTr="00721E13">
        <w:tc>
          <w:tcPr>
            <w:tcW w:w="3259" w:type="dxa"/>
          </w:tcPr>
          <w:p w14:paraId="654EB5C4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  <w:r w:rsidRPr="00BA383D">
              <w:rPr>
                <w:rFonts w:asciiTheme="minorHAnsi" w:hAnsiTheme="minorHAnsi" w:cstheme="minorHAnsi"/>
                <w:sz w:val="20"/>
              </w:rPr>
              <w:t>Omsorgsdage</w:t>
            </w:r>
          </w:p>
          <w:p w14:paraId="17A0055C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70FA5623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4EC77400" w14:textId="77777777" w:rsidR="00F850AE" w:rsidRDefault="00F850AE" w:rsidP="00721E13"/>
          <w:p w14:paraId="54BA046F" w14:textId="77777777" w:rsidR="00F850AE" w:rsidRDefault="00F850AE" w:rsidP="00721E13"/>
          <w:p w14:paraId="7F48E765" w14:textId="77777777" w:rsidR="00F850AE" w:rsidRDefault="00F850AE" w:rsidP="00721E13"/>
          <w:p w14:paraId="2AE1FC10" w14:textId="77777777" w:rsidR="00F850AE" w:rsidRDefault="00F850AE" w:rsidP="00721E13"/>
          <w:p w14:paraId="3A8FBAB8" w14:textId="77777777" w:rsidR="00F850AE" w:rsidRDefault="00F850AE" w:rsidP="00721E13"/>
          <w:p w14:paraId="36FAF491" w14:textId="77777777" w:rsidR="00F850AE" w:rsidRDefault="00F850AE" w:rsidP="00721E13"/>
          <w:p w14:paraId="548542B4" w14:textId="77777777" w:rsidR="00F850AE" w:rsidRDefault="00F850AE" w:rsidP="00721E13"/>
          <w:p w14:paraId="175CE00A" w14:textId="77777777" w:rsidR="00F850AE" w:rsidRDefault="00F850AE" w:rsidP="00721E13"/>
          <w:p w14:paraId="610BA1A5" w14:textId="77777777" w:rsidR="00F850AE" w:rsidRDefault="00F850AE" w:rsidP="00721E13"/>
          <w:p w14:paraId="164511C2" w14:textId="77777777" w:rsidR="00F850AE" w:rsidRDefault="00F850AE" w:rsidP="00721E13"/>
          <w:p w14:paraId="72C6F8A5" w14:textId="77777777" w:rsidR="00F850AE" w:rsidRDefault="00F850AE" w:rsidP="00721E13"/>
          <w:p w14:paraId="563DC27C" w14:textId="77777777" w:rsidR="00F850AE" w:rsidRDefault="00F850AE" w:rsidP="00721E13"/>
          <w:p w14:paraId="1A5AE24B" w14:textId="77777777" w:rsidR="00F850AE" w:rsidRDefault="00F850AE" w:rsidP="00721E13"/>
          <w:p w14:paraId="2BA82985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  <w:hyperlink r:id="rId14" w:history="1">
              <w:r w:rsidRPr="00BA383D">
                <w:rPr>
                  <w:rStyle w:val="Hyperlink"/>
                  <w:rFonts w:asciiTheme="minorHAnsi" w:hAnsiTheme="minorHAnsi" w:cstheme="minorHAnsi"/>
                  <w:b/>
                  <w:sz w:val="20"/>
                </w:rPr>
                <w:t>Organisationsforhold</w:t>
              </w:r>
            </w:hyperlink>
          </w:p>
        </w:tc>
        <w:tc>
          <w:tcPr>
            <w:tcW w:w="3259" w:type="dxa"/>
          </w:tcPr>
          <w:p w14:paraId="6D4D97B9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  <w:r w:rsidRPr="00BA383D">
              <w:rPr>
                <w:rFonts w:asciiTheme="minorHAnsi" w:hAnsiTheme="minorHAnsi" w:cstheme="minorHAnsi"/>
                <w:sz w:val="20"/>
              </w:rPr>
              <w:t>Fraværsret</w:t>
            </w:r>
          </w:p>
          <w:p w14:paraId="54C28E30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46D5BC8D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10AF4365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2EB928D3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105FE3CC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49B2C4FA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6A3B89AD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091DB068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5305313D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093ED87D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4B03F965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72836431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35A79719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795C781D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6B78EF29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197BF733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43C72A61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4AB1B6AF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  <w:r w:rsidRPr="00BA383D">
              <w:rPr>
                <w:rFonts w:asciiTheme="minorHAnsi" w:hAnsiTheme="minorHAnsi" w:cstheme="minorHAnsi"/>
                <w:sz w:val="20"/>
              </w:rPr>
              <w:t>Foreningen</w:t>
            </w:r>
          </w:p>
          <w:p w14:paraId="1EBA438C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6ABE21E1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1B26B4A5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5F79ACE3" w14:textId="77777777" w:rsidR="00233AEC" w:rsidRDefault="00233AEC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3683E389" w14:textId="57EDF916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  <w:r w:rsidRPr="00BA383D">
              <w:rPr>
                <w:rFonts w:asciiTheme="minorHAnsi" w:hAnsiTheme="minorHAnsi" w:cstheme="minorHAnsi"/>
                <w:sz w:val="20"/>
              </w:rPr>
              <w:t>Kredsflytning</w:t>
            </w:r>
          </w:p>
        </w:tc>
        <w:tc>
          <w:tcPr>
            <w:tcW w:w="3259" w:type="dxa"/>
          </w:tcPr>
          <w:p w14:paraId="7CBCCB7E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Vær opmærksom på, om den ansatte har omsorgsdage til gode, som skal anvendes, inden kalenderåret udløber. </w:t>
            </w:r>
          </w:p>
          <w:p w14:paraId="71D7A0F9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Der er ret til 2 omsorgsdage pr. kalenderår pr. barn til og med det kalenderår, hvor barnet fylder 7 år. Hvis den ansatte f.eks. kommer fra en anden kommune og har brugt 1 omsorgsdag ift. sit barn, så er der en ret til at anvende 1 omsorgsdag i den nye ansættelse. Der kan ikke overføres omsorgsdage fra en statslig eller en regional ansættelse til en kommunal ansættelse eller omvendt.</w:t>
            </w:r>
          </w:p>
          <w:p w14:paraId="78476890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683631B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97DFA51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0F8EAC3" w14:textId="1F40C06C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Snak evt. om TR, kredse og DLF centralt </w:t>
            </w:r>
            <w:r w:rsidRPr="00F918A2">
              <w:rPr>
                <w:rFonts w:ascii="Calibri" w:hAnsi="Calibri" w:cs="Calibri"/>
                <w:sz w:val="20"/>
              </w:rPr>
              <w:sym w:font="Wingdings" w:char="F0E0"/>
            </w:r>
            <w:r w:rsidRPr="00F918A2">
              <w:rPr>
                <w:rFonts w:ascii="Calibri" w:hAnsi="Calibri" w:cs="Calibri"/>
                <w:sz w:val="20"/>
              </w:rPr>
              <w:t xml:space="preserve"> faglig klub, kredsgeneralforsamlinger og kongres, hvis medlemmet ikke kender organisationen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222B106" w14:textId="77777777" w:rsidR="00233AEC" w:rsidRPr="00F918A2" w:rsidRDefault="00233AEC" w:rsidP="00721E13">
            <w:pPr>
              <w:rPr>
                <w:rFonts w:ascii="Calibri" w:hAnsi="Calibri" w:cs="Calibri"/>
                <w:sz w:val="20"/>
              </w:rPr>
            </w:pPr>
          </w:p>
          <w:p w14:paraId="785325E9" w14:textId="38B25D9A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Gør evt. opmærksom på, at </w:t>
            </w:r>
            <w:r w:rsidR="007449DD">
              <w:rPr>
                <w:rFonts w:ascii="Calibri" w:hAnsi="Calibri" w:cs="Calibri"/>
                <w:sz w:val="20"/>
              </w:rPr>
              <w:t>Fjordkredsen</w:t>
            </w:r>
            <w:r w:rsidRPr="00F918A2">
              <w:rPr>
                <w:rFonts w:ascii="Calibri" w:hAnsi="Calibri" w:cs="Calibri"/>
                <w:sz w:val="20"/>
              </w:rPr>
              <w:t xml:space="preserve"> afholder møde for nye medlemmer.</w:t>
            </w:r>
          </w:p>
          <w:p w14:paraId="28E24B2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0137EDFF" w14:textId="77777777" w:rsidTr="00721E13">
        <w:tc>
          <w:tcPr>
            <w:tcW w:w="3259" w:type="dxa"/>
          </w:tcPr>
          <w:p w14:paraId="41EEA1A3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7ABBB19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Kontingentbetaling</w:t>
            </w:r>
          </w:p>
        </w:tc>
        <w:tc>
          <w:tcPr>
            <w:tcW w:w="3259" w:type="dxa"/>
          </w:tcPr>
          <w:p w14:paraId="0D99FE93" w14:textId="359F31CE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Orienter om betaling af kontingent</w:t>
            </w:r>
            <w:r w:rsidR="007449DD">
              <w:rPr>
                <w:rFonts w:ascii="Calibri" w:hAnsi="Calibri" w:cs="Calibri"/>
                <w:sz w:val="20"/>
              </w:rPr>
              <w:t>. (Fjordkredsen anbefaler at man tilmelder sig PBS)</w:t>
            </w:r>
            <w:r w:rsidRPr="00F918A2">
              <w:rPr>
                <w:rFonts w:ascii="Calibri" w:hAnsi="Calibri" w:cs="Calibri"/>
                <w:sz w:val="20"/>
              </w:rPr>
              <w:t xml:space="preserve"> </w:t>
            </w:r>
          </w:p>
          <w:p w14:paraId="67C810C3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121FAF6C" w14:textId="77777777" w:rsidTr="00721E13">
        <w:tc>
          <w:tcPr>
            <w:tcW w:w="3259" w:type="dxa"/>
          </w:tcPr>
          <w:p w14:paraId="59B20B5A" w14:textId="77777777" w:rsidR="00F850AE" w:rsidRPr="00F918A2" w:rsidRDefault="00F850AE" w:rsidP="00721E13">
            <w:pPr>
              <w:rPr>
                <w:rFonts w:ascii="Calibri" w:hAnsi="Calibri" w:cs="Calibri"/>
                <w:b/>
                <w:sz w:val="20"/>
              </w:rPr>
            </w:pPr>
            <w:r w:rsidRPr="00F918A2">
              <w:rPr>
                <w:rStyle w:val="Hyperlink"/>
                <w:rFonts w:ascii="Calibri" w:hAnsi="Calibri" w:cs="Calibri"/>
                <w:b/>
                <w:sz w:val="20"/>
              </w:rPr>
              <w:t xml:space="preserve">Lærernes </w:t>
            </w:r>
            <w:hyperlink r:id="rId15" w:history="1">
              <w:r w:rsidRPr="00F918A2">
                <w:rPr>
                  <w:rStyle w:val="Hyperlink"/>
                  <w:rFonts w:ascii="Calibri" w:hAnsi="Calibri" w:cs="Calibri"/>
                  <w:b/>
                  <w:sz w:val="20"/>
                </w:rPr>
                <w:t>a-kasse laka.dk</w:t>
              </w:r>
            </w:hyperlink>
          </w:p>
          <w:p w14:paraId="1E6A72FC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74C9F31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Indmeldelsestidspunkt</w:t>
            </w:r>
          </w:p>
        </w:tc>
        <w:tc>
          <w:tcPr>
            <w:tcW w:w="3259" w:type="dxa"/>
          </w:tcPr>
          <w:p w14:paraId="30B7B175" w14:textId="4EAD5B9F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Gør opmærksom på karensbestemmelser og muligheden for </w:t>
            </w:r>
            <w:r w:rsidRPr="00F918A2">
              <w:rPr>
                <w:rFonts w:ascii="Calibri" w:hAnsi="Calibri" w:cs="Calibri"/>
                <w:sz w:val="20"/>
              </w:rPr>
              <w:lastRenderedPageBreak/>
              <w:t>supplerende dagpenge fra Lærernes a-kasse ved deltidsjob</w:t>
            </w:r>
            <w:r w:rsidR="008D2C10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14:paraId="64997482" w14:textId="50174BDD" w:rsidR="00F850AE" w:rsidRDefault="00F850AE" w:rsidP="00F850AE"/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F850AE" w:rsidRPr="00F918A2" w14:paraId="794C0365" w14:textId="77777777" w:rsidTr="00721E13">
        <w:tc>
          <w:tcPr>
            <w:tcW w:w="3259" w:type="dxa"/>
          </w:tcPr>
          <w:p w14:paraId="6E179ADB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Arbejdstidsbestemmelser</w:t>
            </w:r>
          </w:p>
          <w:p w14:paraId="1A9CB886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095FB4FD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7AF0C40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175D1E2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001B4C0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4C8007EF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6BD4206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059AD718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03A7150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D19C960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14F545F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B649AF3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1D993F56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Senior</w:t>
            </w:r>
          </w:p>
        </w:tc>
        <w:tc>
          <w:tcPr>
            <w:tcW w:w="3259" w:type="dxa"/>
          </w:tcPr>
          <w:p w14:paraId="1B1F7EAA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A20/21 og evt. l</w:t>
            </w:r>
            <w:r w:rsidRPr="00F918A2">
              <w:rPr>
                <w:rFonts w:ascii="Calibri" w:hAnsi="Calibri" w:cs="Calibri"/>
                <w:sz w:val="20"/>
              </w:rPr>
              <w:t>okal aftale</w:t>
            </w:r>
          </w:p>
          <w:p w14:paraId="224B10FB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4D74321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41370994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7773C44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450042D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CBCF568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81F866C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C74CFF2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85A7AB6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2228571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165F40E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F5072CF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C51521B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Fraværsret</w:t>
            </w:r>
          </w:p>
        </w:tc>
        <w:tc>
          <w:tcPr>
            <w:tcW w:w="3259" w:type="dxa"/>
          </w:tcPr>
          <w:p w14:paraId="46C7A6A8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Orientér om eventuel lokal aftale </w:t>
            </w:r>
          </w:p>
          <w:p w14:paraId="7451547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Orientér om </w:t>
            </w:r>
            <w:r>
              <w:rPr>
                <w:rFonts w:ascii="Calibri" w:hAnsi="Calibri" w:cs="Calibri"/>
                <w:sz w:val="20"/>
              </w:rPr>
              <w:t xml:space="preserve">skoleplanen, </w:t>
            </w:r>
            <w:r w:rsidRPr="00F918A2">
              <w:rPr>
                <w:rFonts w:ascii="Calibri" w:hAnsi="Calibri" w:cs="Calibri"/>
                <w:sz w:val="20"/>
              </w:rPr>
              <w:t>arbejdstidens tilrettelæggelse, mødetider</w:t>
            </w:r>
            <w:r>
              <w:rPr>
                <w:rFonts w:ascii="Calibri" w:hAnsi="Calibri" w:cs="Calibri"/>
                <w:sz w:val="20"/>
              </w:rPr>
              <w:t xml:space="preserve">, principper </w:t>
            </w:r>
            <w:r w:rsidRPr="00F918A2">
              <w:rPr>
                <w:rFonts w:ascii="Calibri" w:hAnsi="Calibri" w:cs="Calibri"/>
                <w:sz w:val="20"/>
              </w:rPr>
              <w:t>mv.</w:t>
            </w:r>
          </w:p>
          <w:p w14:paraId="6F236154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Gennemgå den pågældendes opgaveoversigt.</w:t>
            </w:r>
            <w:r>
              <w:t xml:space="preserve"> </w:t>
            </w:r>
            <w:r>
              <w:rPr>
                <w:rFonts w:ascii="Calibri" w:hAnsi="Calibri" w:cs="Calibri"/>
                <w:sz w:val="20"/>
              </w:rPr>
              <w:t>Ø</w:t>
            </w:r>
            <w:r w:rsidRPr="003B1284">
              <w:rPr>
                <w:rFonts w:ascii="Calibri" w:hAnsi="Calibri" w:cs="Calibri"/>
                <w:sz w:val="20"/>
              </w:rPr>
              <w:t xml:space="preserve">nsker og forventninger </w:t>
            </w:r>
            <w:r>
              <w:rPr>
                <w:rFonts w:ascii="Calibri" w:hAnsi="Calibri" w:cs="Calibri"/>
                <w:sz w:val="20"/>
              </w:rPr>
              <w:t xml:space="preserve">vedr. </w:t>
            </w:r>
            <w:r w:rsidRPr="003B1284">
              <w:rPr>
                <w:rFonts w:ascii="Calibri" w:hAnsi="Calibri" w:cs="Calibri"/>
                <w:sz w:val="20"/>
              </w:rPr>
              <w:t>opgave</w:t>
            </w:r>
            <w:r>
              <w:rPr>
                <w:rFonts w:ascii="Calibri" w:hAnsi="Calibri" w:cs="Calibri"/>
                <w:sz w:val="20"/>
              </w:rPr>
              <w:t>-</w:t>
            </w:r>
            <w:r w:rsidRPr="003B1284">
              <w:rPr>
                <w:rFonts w:ascii="Calibri" w:hAnsi="Calibri" w:cs="Calibri"/>
                <w:sz w:val="20"/>
              </w:rPr>
              <w:t>/fagfordeling på skolen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B59C196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Skolens arbejdspladser.</w:t>
            </w:r>
          </w:p>
          <w:p w14:paraId="7D646AE2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Overvej hvilke andre informationer, det er hensigtsmæssigt at give.</w:t>
            </w:r>
          </w:p>
          <w:p w14:paraId="106566AD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1D20B704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0B19E8D3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C05AE5B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Evt. seniordage (bonus som udgangspunkt i region og stat) er afregnet ved fratrædelse i den kommune/region/statslige arbejdsplads vedkommende kommer fra, men der kan være adgang til seniordage i kommunen, hvis vedkommende er 60 år eller ældre (i regionen: er 61 år eller ældre). </w:t>
            </w:r>
          </w:p>
          <w:p w14:paraId="00FED2BF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4AE79C43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KL/region:</w:t>
            </w:r>
          </w:p>
          <w:p w14:paraId="32629CFE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 dage i det kalenderår vedkommende fylder 60 år (i regionen: 61 år).</w:t>
            </w:r>
          </w:p>
          <w:p w14:paraId="0C2D9BBC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 dage i det kalenderår vedkommende fylder 61 år (i regionen: 62 år).</w:t>
            </w:r>
          </w:p>
          <w:p w14:paraId="4CBC3E82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 dage i det kalenderår vedkommende fylder 62 år (i regionen: 63 år).</w:t>
            </w:r>
          </w:p>
          <w:p w14:paraId="6CB6D871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D9A5160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Stat:</w:t>
            </w:r>
          </w:p>
          <w:p w14:paraId="6430A01F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Seniorbonus fra det kalenderår, hvor ansatte fylder 62 år. 0,8 % af den sædvanlige løn, som kan konverteres til 2 seniordage eller ekstra pensionsbidrag.</w:t>
            </w:r>
          </w:p>
          <w:p w14:paraId="387BB3B5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Skal der evt. kigges på en senioraftale sammen med kredsen eller en seniorsamtale med skolelederen/arbejdsgiver? </w:t>
            </w:r>
          </w:p>
          <w:p w14:paraId="7CA9F68D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1F646A39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Gør opmærksom på seniorers mulighed for nedsat arbejdstid i henhold til arbejdstidsaftalernes bestemmelse om ”Ansatte, der er fyldt 60 år” og ”Ret til nedsat arbejdstid fra 60 år.”</w:t>
            </w:r>
          </w:p>
          <w:p w14:paraId="6A4BCED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5225E7F0" w14:textId="77777777" w:rsidTr="00721E13">
        <w:tc>
          <w:tcPr>
            <w:tcW w:w="3259" w:type="dxa"/>
          </w:tcPr>
          <w:p w14:paraId="742B3758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38F71C56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7B06E256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133FD535" w14:textId="77777777" w:rsidR="00F850AE" w:rsidRPr="003368B4" w:rsidRDefault="00F850AE" w:rsidP="00F850AE">
      <w:pPr>
        <w:rPr>
          <w:rFonts w:ascii="Calibri" w:hAnsi="Calibri" w:cs="Calibri"/>
          <w:i/>
          <w:iCs/>
          <w:sz w:val="20"/>
        </w:rPr>
      </w:pPr>
      <w:r w:rsidRPr="003368B4">
        <w:rPr>
          <w:rFonts w:ascii="Calibri" w:hAnsi="Calibri" w:cs="Calibri"/>
          <w:i/>
          <w:iCs/>
          <w:sz w:val="20"/>
        </w:rPr>
        <w:t>Foruden de nævnte områder, bør man også være opmærksom på, at der kan være relevante sider i kommunens/skolens eller arbejdspladsens personalehåndbog, som kan have betydning for nye kollegaer; f.eks. regler for tjenestefrihed, rygepolitik, alkoholpolitik og lønpolitik.</w:t>
      </w:r>
    </w:p>
    <w:p w14:paraId="12E2FEC4" w14:textId="77777777" w:rsidR="00F850AE" w:rsidRPr="003368B4" w:rsidRDefault="00F850AE" w:rsidP="00F850AE">
      <w:pPr>
        <w:rPr>
          <w:rFonts w:ascii="Calibri" w:hAnsi="Calibri" w:cs="Calibri"/>
          <w:i/>
          <w:iCs/>
          <w:sz w:val="20"/>
        </w:rPr>
      </w:pPr>
    </w:p>
    <w:p w14:paraId="632C450F" w14:textId="346249D6" w:rsidR="003C01ED" w:rsidRDefault="003C01ED" w:rsidP="00A61260">
      <w:pPr>
        <w:jc w:val="right"/>
        <w:rPr>
          <w:rFonts w:ascii="Arial" w:hAnsi="Arial"/>
          <w:szCs w:val="24"/>
        </w:rPr>
      </w:pPr>
    </w:p>
    <w:p w14:paraId="39B7541C" w14:textId="77777777" w:rsidR="003C01ED" w:rsidRDefault="003C01ED" w:rsidP="003C01ED">
      <w:pPr>
        <w:rPr>
          <w:rFonts w:ascii="Arial" w:hAnsi="Arial"/>
          <w:szCs w:val="24"/>
        </w:rPr>
      </w:pPr>
    </w:p>
    <w:sectPr w:rsidR="003C01ED">
      <w:footerReference w:type="default" r:id="rId16"/>
      <w:endnotePr>
        <w:numFmt w:val="decimal"/>
      </w:endnotePr>
      <w:pgSz w:w="11907" w:h="16834"/>
      <w:pgMar w:top="567" w:right="1418" w:bottom="964" w:left="1418" w:header="567" w:footer="9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89E84" w14:textId="77777777" w:rsidR="00D606B0" w:rsidRDefault="00D606B0">
      <w:pPr>
        <w:spacing w:line="20" w:lineRule="exact"/>
        <w:rPr>
          <w:rFonts w:ascii="Courier New" w:hAnsi="Courier New"/>
        </w:rPr>
      </w:pPr>
    </w:p>
  </w:endnote>
  <w:endnote w:type="continuationSeparator" w:id="0">
    <w:p w14:paraId="38D42385" w14:textId="77777777" w:rsidR="00D606B0" w:rsidRDefault="00D606B0">
      <w:r>
        <w:rPr>
          <w:rFonts w:ascii="Courier New" w:hAnsi="Courier New"/>
        </w:rPr>
        <w:t xml:space="preserve"> </w:t>
      </w:r>
    </w:p>
  </w:endnote>
  <w:endnote w:type="continuationNotice" w:id="1">
    <w:p w14:paraId="2D87CDE7" w14:textId="77777777" w:rsidR="00D606B0" w:rsidRDefault="00D606B0">
      <w:r>
        <w:rPr>
          <w:rFonts w:ascii="Courier New" w:hAnsi="Courier New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Rubik">
    <w:altName w:val="Arial"/>
    <w:charset w:val="00"/>
    <w:family w:val="auto"/>
    <w:pitch w:val="variable"/>
    <w:sig w:usb0="A0000A2F" w:usb1="5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3318C" w14:textId="77777777" w:rsidR="007302DB" w:rsidRPr="007B798B" w:rsidRDefault="007302DB" w:rsidP="0054570D">
    <w:pPr>
      <w:pStyle w:val="Sidefod"/>
      <w:rPr>
        <w:sz w:val="16"/>
        <w:szCs w:val="16"/>
      </w:rPr>
    </w:pPr>
  </w:p>
  <w:p w14:paraId="34109E67" w14:textId="77777777" w:rsidR="007302DB" w:rsidRPr="007B798B" w:rsidRDefault="007302DB" w:rsidP="007B798B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1631A" w14:textId="77777777" w:rsidR="00D606B0" w:rsidRDefault="00D606B0">
      <w:r>
        <w:rPr>
          <w:rFonts w:ascii="Courier New" w:hAnsi="Courier New"/>
        </w:rPr>
        <w:separator/>
      </w:r>
    </w:p>
  </w:footnote>
  <w:footnote w:type="continuationSeparator" w:id="0">
    <w:p w14:paraId="7662C32A" w14:textId="77777777" w:rsidR="00D606B0" w:rsidRDefault="00D6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70B62"/>
    <w:multiLevelType w:val="hybridMultilevel"/>
    <w:tmpl w:val="C1E401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60D1D"/>
    <w:multiLevelType w:val="multilevel"/>
    <w:tmpl w:val="0406001D"/>
    <w:numStyleLink w:val="Typografi1"/>
  </w:abstractNum>
  <w:abstractNum w:abstractNumId="2" w15:restartNumberingAfterBreak="0">
    <w:nsid w:val="6D2E5C8B"/>
    <w:multiLevelType w:val="multilevel"/>
    <w:tmpl w:val="0406001D"/>
    <w:styleLink w:val="Typografi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0827AD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9466267">
    <w:abstractNumId w:val="0"/>
  </w:num>
  <w:num w:numId="2" w16cid:durableId="1815440176">
    <w:abstractNumId w:val="3"/>
  </w:num>
  <w:num w:numId="3" w16cid:durableId="8455226">
    <w:abstractNumId w:val="2"/>
  </w:num>
  <w:num w:numId="4" w16cid:durableId="148847788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FA"/>
    <w:rsid w:val="0000711D"/>
    <w:rsid w:val="00016368"/>
    <w:rsid w:val="000204E6"/>
    <w:rsid w:val="00020E40"/>
    <w:rsid w:val="000228A4"/>
    <w:rsid w:val="000241B0"/>
    <w:rsid w:val="00036B89"/>
    <w:rsid w:val="00043115"/>
    <w:rsid w:val="00047D02"/>
    <w:rsid w:val="00080788"/>
    <w:rsid w:val="000835E0"/>
    <w:rsid w:val="00083A69"/>
    <w:rsid w:val="00091325"/>
    <w:rsid w:val="000A4A8F"/>
    <w:rsid w:val="000C082C"/>
    <w:rsid w:val="000C2FFB"/>
    <w:rsid w:val="000D42F4"/>
    <w:rsid w:val="000D7D57"/>
    <w:rsid w:val="00110248"/>
    <w:rsid w:val="001172EB"/>
    <w:rsid w:val="0012482F"/>
    <w:rsid w:val="001307FE"/>
    <w:rsid w:val="001424FA"/>
    <w:rsid w:val="0014492F"/>
    <w:rsid w:val="00146B13"/>
    <w:rsid w:val="001548D1"/>
    <w:rsid w:val="00155683"/>
    <w:rsid w:val="00161D03"/>
    <w:rsid w:val="0017702B"/>
    <w:rsid w:val="00183B9C"/>
    <w:rsid w:val="00185FFA"/>
    <w:rsid w:val="001A256A"/>
    <w:rsid w:val="001C28F9"/>
    <w:rsid w:val="00200FB9"/>
    <w:rsid w:val="00201855"/>
    <w:rsid w:val="002104C7"/>
    <w:rsid w:val="00231C12"/>
    <w:rsid w:val="00233AEC"/>
    <w:rsid w:val="0024241C"/>
    <w:rsid w:val="00244D49"/>
    <w:rsid w:val="00251FDA"/>
    <w:rsid w:val="002534AC"/>
    <w:rsid w:val="0027643C"/>
    <w:rsid w:val="0029114C"/>
    <w:rsid w:val="00296345"/>
    <w:rsid w:val="002A2360"/>
    <w:rsid w:val="002A61E4"/>
    <w:rsid w:val="002A68F5"/>
    <w:rsid w:val="002B1F54"/>
    <w:rsid w:val="002C2978"/>
    <w:rsid w:val="002C3249"/>
    <w:rsid w:val="002D73DB"/>
    <w:rsid w:val="00323655"/>
    <w:rsid w:val="00336070"/>
    <w:rsid w:val="003368B4"/>
    <w:rsid w:val="00336C10"/>
    <w:rsid w:val="00344116"/>
    <w:rsid w:val="00346876"/>
    <w:rsid w:val="00350C81"/>
    <w:rsid w:val="00355222"/>
    <w:rsid w:val="00356F6F"/>
    <w:rsid w:val="00366990"/>
    <w:rsid w:val="0037178B"/>
    <w:rsid w:val="00375621"/>
    <w:rsid w:val="003807E6"/>
    <w:rsid w:val="00381E68"/>
    <w:rsid w:val="003A0A00"/>
    <w:rsid w:val="003A1DF6"/>
    <w:rsid w:val="003B118A"/>
    <w:rsid w:val="003B2DD2"/>
    <w:rsid w:val="003C01ED"/>
    <w:rsid w:val="003C52A8"/>
    <w:rsid w:val="003C5EC2"/>
    <w:rsid w:val="003F1FB1"/>
    <w:rsid w:val="003F23C0"/>
    <w:rsid w:val="00417B74"/>
    <w:rsid w:val="0042758E"/>
    <w:rsid w:val="00440B16"/>
    <w:rsid w:val="00443DB3"/>
    <w:rsid w:val="00444AD7"/>
    <w:rsid w:val="00451262"/>
    <w:rsid w:val="00454D56"/>
    <w:rsid w:val="0046319D"/>
    <w:rsid w:val="00466670"/>
    <w:rsid w:val="00474F60"/>
    <w:rsid w:val="004C17FB"/>
    <w:rsid w:val="004C3AD6"/>
    <w:rsid w:val="004D61A2"/>
    <w:rsid w:val="004E7CBE"/>
    <w:rsid w:val="004F4481"/>
    <w:rsid w:val="004F4A33"/>
    <w:rsid w:val="004F5A43"/>
    <w:rsid w:val="0050463C"/>
    <w:rsid w:val="00522A9F"/>
    <w:rsid w:val="005307D2"/>
    <w:rsid w:val="00532D46"/>
    <w:rsid w:val="0054570D"/>
    <w:rsid w:val="00551519"/>
    <w:rsid w:val="005567BC"/>
    <w:rsid w:val="00563EF3"/>
    <w:rsid w:val="00585F21"/>
    <w:rsid w:val="00586C41"/>
    <w:rsid w:val="005B309F"/>
    <w:rsid w:val="005B4942"/>
    <w:rsid w:val="005C2615"/>
    <w:rsid w:val="005F0B8D"/>
    <w:rsid w:val="005F31E5"/>
    <w:rsid w:val="005F5D33"/>
    <w:rsid w:val="0061700D"/>
    <w:rsid w:val="0062224E"/>
    <w:rsid w:val="00623976"/>
    <w:rsid w:val="006254B0"/>
    <w:rsid w:val="00636EA2"/>
    <w:rsid w:val="00646D73"/>
    <w:rsid w:val="00653067"/>
    <w:rsid w:val="00657E52"/>
    <w:rsid w:val="00670972"/>
    <w:rsid w:val="00673F5A"/>
    <w:rsid w:val="006821EC"/>
    <w:rsid w:val="006A3B1E"/>
    <w:rsid w:val="006B6DC7"/>
    <w:rsid w:val="006D3BDF"/>
    <w:rsid w:val="006E4CC2"/>
    <w:rsid w:val="006F4FCB"/>
    <w:rsid w:val="00703686"/>
    <w:rsid w:val="007302DB"/>
    <w:rsid w:val="007449DD"/>
    <w:rsid w:val="007511C9"/>
    <w:rsid w:val="00757479"/>
    <w:rsid w:val="00762D1F"/>
    <w:rsid w:val="00772435"/>
    <w:rsid w:val="007908DF"/>
    <w:rsid w:val="007B1AFA"/>
    <w:rsid w:val="007B3935"/>
    <w:rsid w:val="007B798B"/>
    <w:rsid w:val="007D5388"/>
    <w:rsid w:val="007E62DC"/>
    <w:rsid w:val="007E653D"/>
    <w:rsid w:val="007E7F18"/>
    <w:rsid w:val="007F2341"/>
    <w:rsid w:val="007F3DD6"/>
    <w:rsid w:val="008309B9"/>
    <w:rsid w:val="00850F38"/>
    <w:rsid w:val="00853C76"/>
    <w:rsid w:val="00853DF4"/>
    <w:rsid w:val="00854CA9"/>
    <w:rsid w:val="008568BE"/>
    <w:rsid w:val="00857054"/>
    <w:rsid w:val="00863ABB"/>
    <w:rsid w:val="008B2344"/>
    <w:rsid w:val="008C79F2"/>
    <w:rsid w:val="008D2C10"/>
    <w:rsid w:val="009136EF"/>
    <w:rsid w:val="00946403"/>
    <w:rsid w:val="009477D8"/>
    <w:rsid w:val="00973043"/>
    <w:rsid w:val="00982E44"/>
    <w:rsid w:val="009A6C33"/>
    <w:rsid w:val="009B271C"/>
    <w:rsid w:val="009B3F92"/>
    <w:rsid w:val="009B6376"/>
    <w:rsid w:val="009C0E41"/>
    <w:rsid w:val="009C38E1"/>
    <w:rsid w:val="009C5F43"/>
    <w:rsid w:val="009C5FDB"/>
    <w:rsid w:val="009D7974"/>
    <w:rsid w:val="009E463F"/>
    <w:rsid w:val="009F32C2"/>
    <w:rsid w:val="00A02E08"/>
    <w:rsid w:val="00A12E09"/>
    <w:rsid w:val="00A20500"/>
    <w:rsid w:val="00A2091F"/>
    <w:rsid w:val="00A212B5"/>
    <w:rsid w:val="00A33367"/>
    <w:rsid w:val="00A3369D"/>
    <w:rsid w:val="00A340BE"/>
    <w:rsid w:val="00A43645"/>
    <w:rsid w:val="00A4565C"/>
    <w:rsid w:val="00A57BEE"/>
    <w:rsid w:val="00A61260"/>
    <w:rsid w:val="00A624B7"/>
    <w:rsid w:val="00A6441C"/>
    <w:rsid w:val="00A728BF"/>
    <w:rsid w:val="00A746E8"/>
    <w:rsid w:val="00A76A9D"/>
    <w:rsid w:val="00A77F7B"/>
    <w:rsid w:val="00AB2469"/>
    <w:rsid w:val="00AB7638"/>
    <w:rsid w:val="00AC0018"/>
    <w:rsid w:val="00AC084B"/>
    <w:rsid w:val="00AC155F"/>
    <w:rsid w:val="00AC6F79"/>
    <w:rsid w:val="00AC78C9"/>
    <w:rsid w:val="00AC7B5D"/>
    <w:rsid w:val="00AD4C2B"/>
    <w:rsid w:val="00AD7797"/>
    <w:rsid w:val="00AE07BA"/>
    <w:rsid w:val="00AE426E"/>
    <w:rsid w:val="00AF313B"/>
    <w:rsid w:val="00AF5CB5"/>
    <w:rsid w:val="00AF686A"/>
    <w:rsid w:val="00B00164"/>
    <w:rsid w:val="00B069CA"/>
    <w:rsid w:val="00B07BF0"/>
    <w:rsid w:val="00B111A4"/>
    <w:rsid w:val="00B11EE8"/>
    <w:rsid w:val="00B13C92"/>
    <w:rsid w:val="00B23A6A"/>
    <w:rsid w:val="00B363F3"/>
    <w:rsid w:val="00B41989"/>
    <w:rsid w:val="00B420BE"/>
    <w:rsid w:val="00B43292"/>
    <w:rsid w:val="00B46940"/>
    <w:rsid w:val="00B64995"/>
    <w:rsid w:val="00B64E70"/>
    <w:rsid w:val="00B666E1"/>
    <w:rsid w:val="00B72FBD"/>
    <w:rsid w:val="00B756ED"/>
    <w:rsid w:val="00B91949"/>
    <w:rsid w:val="00B92849"/>
    <w:rsid w:val="00BA3F5B"/>
    <w:rsid w:val="00BC46CF"/>
    <w:rsid w:val="00BD7D6F"/>
    <w:rsid w:val="00BE4EB3"/>
    <w:rsid w:val="00BE7AAD"/>
    <w:rsid w:val="00C0354A"/>
    <w:rsid w:val="00C12499"/>
    <w:rsid w:val="00C139E8"/>
    <w:rsid w:val="00C1786D"/>
    <w:rsid w:val="00C32DCA"/>
    <w:rsid w:val="00C37AED"/>
    <w:rsid w:val="00C4498B"/>
    <w:rsid w:val="00C51CDB"/>
    <w:rsid w:val="00C566A3"/>
    <w:rsid w:val="00C568A5"/>
    <w:rsid w:val="00C715FF"/>
    <w:rsid w:val="00C77EE4"/>
    <w:rsid w:val="00CA3B1F"/>
    <w:rsid w:val="00CC5541"/>
    <w:rsid w:val="00CE006C"/>
    <w:rsid w:val="00D04CC6"/>
    <w:rsid w:val="00D1250B"/>
    <w:rsid w:val="00D13FDB"/>
    <w:rsid w:val="00D269CE"/>
    <w:rsid w:val="00D50415"/>
    <w:rsid w:val="00D606B0"/>
    <w:rsid w:val="00D67707"/>
    <w:rsid w:val="00D711FB"/>
    <w:rsid w:val="00D742E1"/>
    <w:rsid w:val="00D7675C"/>
    <w:rsid w:val="00D9286B"/>
    <w:rsid w:val="00DA748D"/>
    <w:rsid w:val="00DB629C"/>
    <w:rsid w:val="00DB6DAA"/>
    <w:rsid w:val="00DC09EA"/>
    <w:rsid w:val="00DC6BC1"/>
    <w:rsid w:val="00DD2E8A"/>
    <w:rsid w:val="00DE625B"/>
    <w:rsid w:val="00DF66B2"/>
    <w:rsid w:val="00E02574"/>
    <w:rsid w:val="00E03F6D"/>
    <w:rsid w:val="00E07083"/>
    <w:rsid w:val="00E12900"/>
    <w:rsid w:val="00E26412"/>
    <w:rsid w:val="00E307E4"/>
    <w:rsid w:val="00E31C5E"/>
    <w:rsid w:val="00E422BA"/>
    <w:rsid w:val="00E526B4"/>
    <w:rsid w:val="00E614D7"/>
    <w:rsid w:val="00E65DA4"/>
    <w:rsid w:val="00E809CE"/>
    <w:rsid w:val="00E92DCC"/>
    <w:rsid w:val="00E94026"/>
    <w:rsid w:val="00E978C1"/>
    <w:rsid w:val="00EB49D4"/>
    <w:rsid w:val="00EC05C2"/>
    <w:rsid w:val="00EC17C2"/>
    <w:rsid w:val="00EC35BB"/>
    <w:rsid w:val="00EC47F5"/>
    <w:rsid w:val="00EC7928"/>
    <w:rsid w:val="00ED274E"/>
    <w:rsid w:val="00EF42FD"/>
    <w:rsid w:val="00F00EFA"/>
    <w:rsid w:val="00F015E9"/>
    <w:rsid w:val="00F15637"/>
    <w:rsid w:val="00F3576F"/>
    <w:rsid w:val="00F45D35"/>
    <w:rsid w:val="00F514ED"/>
    <w:rsid w:val="00F51E63"/>
    <w:rsid w:val="00F57FCE"/>
    <w:rsid w:val="00F657BC"/>
    <w:rsid w:val="00F72EC4"/>
    <w:rsid w:val="00F77335"/>
    <w:rsid w:val="00F77386"/>
    <w:rsid w:val="00F77FCE"/>
    <w:rsid w:val="00F82ADC"/>
    <w:rsid w:val="00F850AE"/>
    <w:rsid w:val="00F85EDE"/>
    <w:rsid w:val="00F90DF3"/>
    <w:rsid w:val="00F9602A"/>
    <w:rsid w:val="00F96EAB"/>
    <w:rsid w:val="00FB4347"/>
    <w:rsid w:val="00FB73DA"/>
    <w:rsid w:val="00FC06C8"/>
    <w:rsid w:val="00FD5281"/>
    <w:rsid w:val="00FD6AED"/>
    <w:rsid w:val="00FD713A"/>
    <w:rsid w:val="00FE24FE"/>
    <w:rsid w:val="00FE4F7A"/>
    <w:rsid w:val="00FF4511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53279"/>
  <w15:docId w15:val="{6998C777-0574-4DA5-9FD9-E314C2D4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b/>
      <w:u w:val="single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F850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dholdsfortegnelse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Indholdsfortegnelse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Indholdsfortegnelse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Indholdsfortegnelse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Indholdsfortegnelse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dholdsfortegnelse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Indholdsfortegnelse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dholdsfortegnelse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illedtekst">
    <w:name w:val="caption"/>
    <w:basedOn w:val="Normal"/>
    <w:next w:val="Normal"/>
    <w:qFormat/>
    <w:rPr>
      <w:rFonts w:ascii="Courier New" w:hAnsi="Courier New"/>
    </w:rPr>
  </w:style>
  <w:style w:type="character" w:customStyle="1" w:styleId="EquationCaption">
    <w:name w:val="_Equation Caption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pPr>
      <w:tabs>
        <w:tab w:val="left" w:pos="23"/>
        <w:tab w:val="left" w:pos="567"/>
        <w:tab w:val="left" w:pos="874"/>
        <w:tab w:val="left" w:pos="172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  <w:tab w:val="left" w:pos="10233"/>
        <w:tab w:val="left" w:pos="11083"/>
        <w:tab w:val="left" w:pos="11934"/>
        <w:tab w:val="left" w:pos="12785"/>
        <w:tab w:val="left" w:pos="13636"/>
        <w:tab w:val="left" w:pos="14487"/>
        <w:tab w:val="left" w:pos="15337"/>
      </w:tabs>
      <w:suppressAutoHyphens/>
    </w:pPr>
    <w:rPr>
      <w:b/>
    </w:rPr>
  </w:style>
  <w:style w:type="character" w:styleId="Strk">
    <w:name w:val="Strong"/>
    <w:qFormat/>
    <w:rsid w:val="00D7675C"/>
    <w:rPr>
      <w:b/>
      <w:bCs/>
    </w:rPr>
  </w:style>
  <w:style w:type="paragraph" w:styleId="Markeringsbobletekst">
    <w:name w:val="Balloon Text"/>
    <w:basedOn w:val="Normal"/>
    <w:semiHidden/>
    <w:rsid w:val="00585F2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B00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drykning">
    <w:name w:val="Body Text Indent"/>
    <w:basedOn w:val="Normal"/>
    <w:rsid w:val="00B00164"/>
    <w:pPr>
      <w:spacing w:after="120"/>
      <w:ind w:left="283"/>
    </w:pPr>
  </w:style>
  <w:style w:type="paragraph" w:styleId="Brdtekstindrykning2">
    <w:name w:val="Body Text Indent 2"/>
    <w:basedOn w:val="Normal"/>
    <w:rsid w:val="00B00164"/>
    <w:pPr>
      <w:spacing w:after="120" w:line="480" w:lineRule="auto"/>
      <w:ind w:left="283"/>
    </w:pPr>
  </w:style>
  <w:style w:type="character" w:styleId="Sidetal">
    <w:name w:val="page number"/>
    <w:basedOn w:val="Standardskrifttypeiafsnit"/>
    <w:rsid w:val="00E31C5E"/>
  </w:style>
  <w:style w:type="paragraph" w:styleId="Listeafsnit">
    <w:name w:val="List Paragraph"/>
    <w:basedOn w:val="Normal"/>
    <w:uiPriority w:val="34"/>
    <w:qFormat/>
    <w:rsid w:val="00B64995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59"/>
    <w:rsid w:val="00D13F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B271C"/>
    <w:rPr>
      <w:szCs w:val="24"/>
    </w:rPr>
  </w:style>
  <w:style w:type="paragraph" w:customStyle="1" w:styleId="manchet3">
    <w:name w:val="manchet3"/>
    <w:basedOn w:val="Normal"/>
    <w:rsid w:val="009B271C"/>
    <w:rPr>
      <w:b/>
      <w:bCs/>
      <w:color w:val="000000"/>
      <w:szCs w:val="24"/>
    </w:rPr>
  </w:style>
  <w:style w:type="character" w:customStyle="1" w:styleId="SidefodTegn">
    <w:name w:val="Sidefod Tegn"/>
    <w:basedOn w:val="Standardskrifttypeiafsnit"/>
    <w:link w:val="Sidefod"/>
    <w:rsid w:val="0054570D"/>
    <w:rPr>
      <w:sz w:val="24"/>
    </w:rPr>
  </w:style>
  <w:style w:type="numbering" w:customStyle="1" w:styleId="Typografi1">
    <w:name w:val="Typografi1"/>
    <w:uiPriority w:val="99"/>
    <w:rsid w:val="003C01ED"/>
    <w:pPr>
      <w:numPr>
        <w:numId w:val="3"/>
      </w:numPr>
    </w:pPr>
  </w:style>
  <w:style w:type="character" w:customStyle="1" w:styleId="Overskrift5Tegn">
    <w:name w:val="Overskrift 5 Tegn"/>
    <w:basedOn w:val="Standardskrifttypeiafsnit"/>
    <w:link w:val="Overskrift5"/>
    <w:semiHidden/>
    <w:rsid w:val="00F850A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344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dlf.org/loen-og-vilkaar/fer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lf.org/loen-og-vilkaar/pens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f.org/loen-og-vilkaar/lo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ka.dk/" TargetMode="External"/><Relationship Id="rId10" Type="http://schemas.openxmlformats.org/officeDocument/2006/relationships/hyperlink" Target="http://www.dlf.org/loen-og-vilkaar/jobsoegning-og-ansaettelse/ansaettel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22@dlf.org" TargetMode="External"/><Relationship Id="rId14" Type="http://schemas.openxmlformats.org/officeDocument/2006/relationships/hyperlink" Target="http://www.dlf.org/om-dlf/organisationen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38C9-3D7A-43A7-B19D-AC19EABA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1011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Danmarks Lærerforening</dc:creator>
  <cp:lastModifiedBy>Rie Kanneworff Madsen</cp:lastModifiedBy>
  <cp:revision>11</cp:revision>
  <cp:lastPrinted>2021-03-08T12:30:00Z</cp:lastPrinted>
  <dcterms:created xsi:type="dcterms:W3CDTF">2022-06-16T06:50:00Z</dcterms:created>
  <dcterms:modified xsi:type="dcterms:W3CDTF">2025-03-26T10:43:00Z</dcterms:modified>
</cp:coreProperties>
</file>